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FFA" w:rsidRDefault="00700FFA" w:rsidP="00700FFA">
      <w:pPr>
        <w:jc w:val="center"/>
        <w:rPr>
          <w:sz w:val="28"/>
          <w:szCs w:val="28"/>
        </w:rPr>
      </w:pPr>
      <w:r w:rsidRPr="00700FFA">
        <w:rPr>
          <w:sz w:val="28"/>
          <w:szCs w:val="28"/>
        </w:rPr>
        <w:t>ПОЯСНИТЕЛЬНАЯ ЗАПИСКА</w:t>
      </w:r>
    </w:p>
    <w:p w:rsidR="00310602" w:rsidRDefault="00700FFA" w:rsidP="00CB1711">
      <w:pPr>
        <w:tabs>
          <w:tab w:val="center" w:pos="4819"/>
          <w:tab w:val="left" w:pos="8925"/>
        </w:tabs>
        <w:jc w:val="center"/>
        <w:rPr>
          <w:sz w:val="28"/>
          <w:szCs w:val="28"/>
        </w:rPr>
      </w:pPr>
      <w:r w:rsidRPr="00046D0D">
        <w:rPr>
          <w:sz w:val="28"/>
          <w:szCs w:val="28"/>
        </w:rPr>
        <w:t xml:space="preserve">к проекту решения Собрания депутатов </w:t>
      </w:r>
    </w:p>
    <w:p w:rsidR="00CB1711" w:rsidRDefault="00310602" w:rsidP="00CB1711">
      <w:pPr>
        <w:tabs>
          <w:tab w:val="center" w:pos="4819"/>
          <w:tab w:val="left" w:pos="8925"/>
        </w:tabs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Пинежского</w:t>
      </w:r>
      <w:proofErr w:type="spellEnd"/>
      <w:r>
        <w:rPr>
          <w:sz w:val="28"/>
          <w:szCs w:val="28"/>
        </w:rPr>
        <w:t xml:space="preserve"> муниципального округа Архангельской области</w:t>
      </w:r>
    </w:p>
    <w:p w:rsidR="00310602" w:rsidRDefault="003B630C" w:rsidP="003B630C">
      <w:pPr>
        <w:pStyle w:val="ConsPlusNormal"/>
        <w:ind w:firstLine="426"/>
        <w:jc w:val="center"/>
        <w:rPr>
          <w:rFonts w:ascii="Times New Roman" w:hAnsi="Times New Roman"/>
          <w:bCs/>
          <w:sz w:val="28"/>
        </w:rPr>
      </w:pPr>
      <w:r w:rsidRPr="00DF603E">
        <w:rPr>
          <w:bCs/>
          <w:sz w:val="28"/>
        </w:rPr>
        <w:t>«</w:t>
      </w:r>
      <w:r w:rsidRPr="00DF603E">
        <w:rPr>
          <w:rFonts w:ascii="Times New Roman" w:hAnsi="Times New Roman"/>
          <w:bCs/>
          <w:sz w:val="28"/>
        </w:rPr>
        <w:t>О</w:t>
      </w:r>
      <w:r w:rsidR="004C2BFF">
        <w:rPr>
          <w:rFonts w:ascii="Times New Roman" w:hAnsi="Times New Roman"/>
          <w:bCs/>
          <w:sz w:val="28"/>
        </w:rPr>
        <w:t xml:space="preserve">б утверждении структуры администрации </w:t>
      </w:r>
    </w:p>
    <w:p w:rsidR="003B630C" w:rsidRPr="00DF603E" w:rsidRDefault="004C2BFF" w:rsidP="003B630C">
      <w:pPr>
        <w:pStyle w:val="ConsPlusNormal"/>
        <w:ind w:firstLine="426"/>
        <w:jc w:val="center"/>
        <w:rPr>
          <w:rFonts w:ascii="Times New Roman" w:hAnsi="Times New Roman"/>
          <w:bCs/>
          <w:sz w:val="28"/>
        </w:rPr>
      </w:pPr>
      <w:proofErr w:type="spellStart"/>
      <w:r>
        <w:rPr>
          <w:rFonts w:ascii="Times New Roman" w:hAnsi="Times New Roman"/>
          <w:bCs/>
          <w:sz w:val="28"/>
        </w:rPr>
        <w:t>Пинежского</w:t>
      </w:r>
      <w:proofErr w:type="spellEnd"/>
      <w:r>
        <w:rPr>
          <w:rFonts w:ascii="Times New Roman" w:hAnsi="Times New Roman"/>
          <w:bCs/>
          <w:sz w:val="28"/>
        </w:rPr>
        <w:t xml:space="preserve"> муниципального </w:t>
      </w:r>
      <w:r w:rsidR="00310602">
        <w:rPr>
          <w:rFonts w:ascii="Times New Roman" w:hAnsi="Times New Roman"/>
          <w:bCs/>
          <w:sz w:val="28"/>
        </w:rPr>
        <w:t>округ</w:t>
      </w:r>
      <w:r>
        <w:rPr>
          <w:rFonts w:ascii="Times New Roman" w:hAnsi="Times New Roman"/>
          <w:bCs/>
          <w:sz w:val="28"/>
        </w:rPr>
        <w:t>а</w:t>
      </w:r>
      <w:r w:rsidR="00060E1B">
        <w:rPr>
          <w:rFonts w:ascii="Times New Roman" w:hAnsi="Times New Roman"/>
          <w:bCs/>
          <w:sz w:val="28"/>
        </w:rPr>
        <w:t xml:space="preserve"> Архангельской области</w:t>
      </w:r>
    </w:p>
    <w:p w:rsidR="00775475" w:rsidRDefault="00775475" w:rsidP="00775475">
      <w:pPr>
        <w:jc w:val="both"/>
      </w:pPr>
    </w:p>
    <w:p w:rsidR="00775475" w:rsidRPr="00E123CC" w:rsidRDefault="00775475" w:rsidP="00775475">
      <w:pPr>
        <w:jc w:val="both"/>
        <w:rPr>
          <w:sz w:val="28"/>
          <w:szCs w:val="28"/>
        </w:rPr>
      </w:pPr>
    </w:p>
    <w:p w:rsidR="00511D1E" w:rsidRDefault="00775475" w:rsidP="006B5AA8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060E1B">
        <w:rPr>
          <w:rFonts w:ascii="Times New Roman" w:hAnsi="Times New Roman"/>
          <w:sz w:val="28"/>
          <w:szCs w:val="28"/>
        </w:rPr>
        <w:t xml:space="preserve">Разработка и принятие проекта решения </w:t>
      </w:r>
      <w:r w:rsidR="003B630C" w:rsidRPr="00060E1B">
        <w:rPr>
          <w:rFonts w:ascii="Times New Roman" w:hAnsi="Times New Roman"/>
          <w:sz w:val="28"/>
          <w:szCs w:val="28"/>
        </w:rPr>
        <w:t>«О</w:t>
      </w:r>
      <w:r w:rsidR="004C2BFF">
        <w:rPr>
          <w:rFonts w:ascii="Times New Roman" w:hAnsi="Times New Roman"/>
          <w:sz w:val="28"/>
          <w:szCs w:val="28"/>
        </w:rPr>
        <w:t xml:space="preserve">б утверждении структуры </w:t>
      </w:r>
      <w:r w:rsidR="00160DC5">
        <w:rPr>
          <w:rFonts w:ascii="Times New Roman" w:hAnsi="Times New Roman"/>
          <w:sz w:val="28"/>
          <w:szCs w:val="28"/>
        </w:rPr>
        <w:t>А</w:t>
      </w:r>
      <w:r w:rsidR="004C2BFF">
        <w:rPr>
          <w:rFonts w:ascii="Times New Roman" w:hAnsi="Times New Roman"/>
          <w:sz w:val="28"/>
          <w:szCs w:val="28"/>
        </w:rPr>
        <w:t xml:space="preserve">дминистрации </w:t>
      </w:r>
      <w:proofErr w:type="spellStart"/>
      <w:r w:rsidR="004C2BFF">
        <w:rPr>
          <w:rFonts w:ascii="Times New Roman" w:hAnsi="Times New Roman"/>
          <w:sz w:val="28"/>
          <w:szCs w:val="28"/>
        </w:rPr>
        <w:t>Пинежского</w:t>
      </w:r>
      <w:proofErr w:type="spellEnd"/>
      <w:r w:rsidR="004C2BFF">
        <w:rPr>
          <w:rFonts w:ascii="Times New Roman" w:hAnsi="Times New Roman"/>
          <w:sz w:val="28"/>
          <w:szCs w:val="28"/>
        </w:rPr>
        <w:t xml:space="preserve"> муниципального </w:t>
      </w:r>
      <w:r w:rsidR="00511D1E">
        <w:rPr>
          <w:rFonts w:ascii="Times New Roman" w:hAnsi="Times New Roman"/>
          <w:sz w:val="28"/>
          <w:szCs w:val="28"/>
        </w:rPr>
        <w:t>округ</w:t>
      </w:r>
      <w:r w:rsidR="004C2BFF">
        <w:rPr>
          <w:rFonts w:ascii="Times New Roman" w:hAnsi="Times New Roman"/>
          <w:sz w:val="28"/>
          <w:szCs w:val="28"/>
        </w:rPr>
        <w:t>а</w:t>
      </w:r>
      <w:r w:rsidR="003B630C" w:rsidRPr="00060E1B">
        <w:rPr>
          <w:rFonts w:ascii="Times New Roman" w:hAnsi="Times New Roman"/>
          <w:sz w:val="28"/>
          <w:szCs w:val="28"/>
        </w:rPr>
        <w:t xml:space="preserve"> </w:t>
      </w:r>
      <w:r w:rsidR="00060E1B" w:rsidRPr="00060E1B">
        <w:rPr>
          <w:rFonts w:ascii="Times New Roman" w:hAnsi="Times New Roman"/>
          <w:sz w:val="28"/>
          <w:szCs w:val="28"/>
        </w:rPr>
        <w:t>Архангельской области</w:t>
      </w:r>
      <w:r w:rsidR="00F164C4">
        <w:rPr>
          <w:rFonts w:ascii="Times New Roman" w:hAnsi="Times New Roman"/>
          <w:sz w:val="28"/>
          <w:szCs w:val="28"/>
        </w:rPr>
        <w:t>»</w:t>
      </w:r>
      <w:r w:rsidR="00060E1B" w:rsidRPr="00060E1B">
        <w:rPr>
          <w:rFonts w:ascii="Times New Roman" w:hAnsi="Times New Roman"/>
          <w:sz w:val="28"/>
          <w:szCs w:val="28"/>
        </w:rPr>
        <w:t xml:space="preserve"> </w:t>
      </w:r>
      <w:r w:rsidR="001A35E2">
        <w:rPr>
          <w:rFonts w:ascii="Times New Roman" w:hAnsi="Times New Roman"/>
          <w:sz w:val="28"/>
          <w:szCs w:val="28"/>
        </w:rPr>
        <w:t xml:space="preserve">(далее – структура администрации) </w:t>
      </w:r>
      <w:r w:rsidR="00060E1B" w:rsidRPr="00060E1B">
        <w:rPr>
          <w:rFonts w:ascii="Times New Roman" w:hAnsi="Times New Roman"/>
          <w:sz w:val="28"/>
          <w:szCs w:val="28"/>
        </w:rPr>
        <w:t>связано</w:t>
      </w:r>
      <w:r w:rsidR="00511D1E">
        <w:rPr>
          <w:rFonts w:ascii="Times New Roman" w:hAnsi="Times New Roman"/>
          <w:sz w:val="28"/>
          <w:szCs w:val="28"/>
        </w:rPr>
        <w:t>:</w:t>
      </w:r>
    </w:p>
    <w:p w:rsidR="00511D1E" w:rsidRDefault="00511D1E" w:rsidP="006B5AA8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6B5AA8">
        <w:rPr>
          <w:rFonts w:ascii="Times New Roman" w:hAnsi="Times New Roman"/>
          <w:sz w:val="28"/>
          <w:szCs w:val="28"/>
        </w:rPr>
        <w:t xml:space="preserve"> </w:t>
      </w:r>
      <w:r w:rsidR="00060E1B" w:rsidRPr="00060E1B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преобразованием сельских </w:t>
      </w:r>
      <w:r w:rsidRPr="00511D1E">
        <w:rPr>
          <w:rFonts w:ascii="Times New Roman" w:hAnsi="Times New Roman"/>
          <w:sz w:val="28"/>
          <w:szCs w:val="28"/>
          <w:shd w:val="clear" w:color="auto" w:fill="FFFFFF"/>
        </w:rPr>
        <w:t xml:space="preserve">поселений </w:t>
      </w:r>
      <w:proofErr w:type="spellStart"/>
      <w:r w:rsidRPr="00511D1E">
        <w:rPr>
          <w:rFonts w:ascii="Times New Roman" w:hAnsi="Times New Roman"/>
          <w:sz w:val="28"/>
          <w:szCs w:val="28"/>
          <w:shd w:val="clear" w:color="auto" w:fill="FFFFFF"/>
        </w:rPr>
        <w:t>Пинежского</w:t>
      </w:r>
      <w:proofErr w:type="spellEnd"/>
      <w:r w:rsidRPr="00511D1E">
        <w:rPr>
          <w:rFonts w:ascii="Times New Roman" w:hAnsi="Times New Roman"/>
          <w:sz w:val="28"/>
          <w:szCs w:val="28"/>
          <w:shd w:val="clear" w:color="auto" w:fill="FFFFFF"/>
        </w:rPr>
        <w:t xml:space="preserve"> муниципального района Архангельской области путем их объединения и наделения вновь образованного муниципального образования статусом </w:t>
      </w:r>
      <w:proofErr w:type="spellStart"/>
      <w:r w:rsidRPr="00511D1E">
        <w:rPr>
          <w:rFonts w:ascii="Times New Roman" w:hAnsi="Times New Roman"/>
          <w:sz w:val="28"/>
          <w:szCs w:val="28"/>
          <w:shd w:val="clear" w:color="auto" w:fill="FFFFFF"/>
        </w:rPr>
        <w:t>Пинежского</w:t>
      </w:r>
      <w:proofErr w:type="spellEnd"/>
      <w:r w:rsidRPr="00511D1E">
        <w:rPr>
          <w:rFonts w:ascii="Times New Roman" w:hAnsi="Times New Roman"/>
          <w:sz w:val="28"/>
          <w:szCs w:val="28"/>
          <w:shd w:val="clear" w:color="auto" w:fill="FFFFFF"/>
        </w:rPr>
        <w:t xml:space="preserve"> муниципального округа Архангельской области</w:t>
      </w:r>
      <w:r>
        <w:rPr>
          <w:rFonts w:ascii="Times New Roman" w:hAnsi="Times New Roman"/>
          <w:sz w:val="28"/>
          <w:szCs w:val="28"/>
        </w:rPr>
        <w:t>, а именно, предлагается образовать территориальные отделы</w:t>
      </w:r>
      <w:r w:rsidR="0017249F">
        <w:rPr>
          <w:rFonts w:ascii="Times New Roman" w:hAnsi="Times New Roman"/>
          <w:sz w:val="28"/>
          <w:szCs w:val="28"/>
        </w:rPr>
        <w:t xml:space="preserve">, подчиненные </w:t>
      </w:r>
      <w:r w:rsidR="00F164C4">
        <w:rPr>
          <w:rFonts w:ascii="Times New Roman" w:hAnsi="Times New Roman"/>
          <w:sz w:val="28"/>
          <w:szCs w:val="28"/>
        </w:rPr>
        <w:t xml:space="preserve">по структуре администрации </w:t>
      </w:r>
      <w:r w:rsidR="0017249F">
        <w:rPr>
          <w:rFonts w:ascii="Times New Roman" w:hAnsi="Times New Roman"/>
          <w:sz w:val="28"/>
          <w:szCs w:val="28"/>
        </w:rPr>
        <w:t xml:space="preserve">главе </w:t>
      </w:r>
      <w:proofErr w:type="spellStart"/>
      <w:r w:rsidR="0017249F">
        <w:rPr>
          <w:rFonts w:ascii="Times New Roman" w:hAnsi="Times New Roman"/>
          <w:sz w:val="28"/>
          <w:szCs w:val="28"/>
        </w:rPr>
        <w:t>Пинежского</w:t>
      </w:r>
      <w:proofErr w:type="spellEnd"/>
      <w:r w:rsidR="0017249F">
        <w:rPr>
          <w:rFonts w:ascii="Times New Roman" w:hAnsi="Times New Roman"/>
          <w:sz w:val="28"/>
          <w:szCs w:val="28"/>
        </w:rPr>
        <w:t xml:space="preserve"> муниципального округа</w:t>
      </w:r>
      <w:r>
        <w:rPr>
          <w:rFonts w:ascii="Times New Roman" w:hAnsi="Times New Roman"/>
          <w:sz w:val="28"/>
          <w:szCs w:val="28"/>
        </w:rPr>
        <w:t>:</w:t>
      </w:r>
    </w:p>
    <w:p w:rsidR="00511D1E" w:rsidRDefault="00511D1E" w:rsidP="00511D1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наделенные статусом юридического лица</w:t>
      </w:r>
      <w:r w:rsidR="0017249F">
        <w:rPr>
          <w:rFonts w:ascii="Times New Roman" w:hAnsi="Times New Roman"/>
          <w:sz w:val="28"/>
          <w:szCs w:val="28"/>
        </w:rPr>
        <w:t>: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Пинежский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Лавельский</w:t>
      </w:r>
      <w:proofErr w:type="spellEnd"/>
      <w:r>
        <w:rPr>
          <w:rFonts w:ascii="Times New Roman" w:hAnsi="Times New Roman"/>
          <w:sz w:val="28"/>
          <w:szCs w:val="28"/>
        </w:rPr>
        <w:t>,  Междуреченский;</w:t>
      </w:r>
    </w:p>
    <w:p w:rsidR="00511D1E" w:rsidRDefault="00511D1E" w:rsidP="00511D1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не наделенные статусом юридического лица</w:t>
      </w:r>
      <w:r w:rsidR="0017249F">
        <w:rPr>
          <w:rFonts w:ascii="Times New Roman" w:hAnsi="Times New Roman"/>
          <w:sz w:val="28"/>
          <w:szCs w:val="28"/>
        </w:rPr>
        <w:t>:</w:t>
      </w:r>
      <w:proofErr w:type="gramEnd"/>
      <w:r>
        <w:rPr>
          <w:rFonts w:ascii="Times New Roman" w:hAnsi="Times New Roman"/>
          <w:sz w:val="28"/>
          <w:szCs w:val="28"/>
        </w:rPr>
        <w:t xml:space="preserve"> Сосновский, </w:t>
      </w:r>
      <w:proofErr w:type="spellStart"/>
      <w:r>
        <w:rPr>
          <w:rFonts w:ascii="Times New Roman" w:hAnsi="Times New Roman"/>
          <w:sz w:val="28"/>
          <w:szCs w:val="28"/>
        </w:rPr>
        <w:t>Нюхченский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Веркольский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Кушкопальский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7249F">
        <w:rPr>
          <w:rFonts w:ascii="Times New Roman" w:hAnsi="Times New Roman"/>
          <w:sz w:val="28"/>
          <w:szCs w:val="28"/>
        </w:rPr>
        <w:t>Пиринемский</w:t>
      </w:r>
      <w:proofErr w:type="spellEnd"/>
      <w:r w:rsidR="0017249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7249F">
        <w:rPr>
          <w:rFonts w:ascii="Times New Roman" w:hAnsi="Times New Roman"/>
          <w:sz w:val="28"/>
          <w:szCs w:val="28"/>
        </w:rPr>
        <w:t>Кеврольский</w:t>
      </w:r>
      <w:proofErr w:type="spellEnd"/>
      <w:r w:rsidR="0017249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7249F">
        <w:rPr>
          <w:rFonts w:ascii="Times New Roman" w:hAnsi="Times New Roman"/>
          <w:sz w:val="28"/>
          <w:szCs w:val="28"/>
        </w:rPr>
        <w:t>Покшеньгский</w:t>
      </w:r>
      <w:proofErr w:type="spellEnd"/>
      <w:r w:rsidR="0017249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7249F">
        <w:rPr>
          <w:rFonts w:ascii="Times New Roman" w:hAnsi="Times New Roman"/>
          <w:sz w:val="28"/>
          <w:szCs w:val="28"/>
        </w:rPr>
        <w:t>Сийский</w:t>
      </w:r>
      <w:proofErr w:type="spellEnd"/>
      <w:r w:rsidR="0017249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7249F">
        <w:rPr>
          <w:rFonts w:ascii="Times New Roman" w:hAnsi="Times New Roman"/>
          <w:sz w:val="28"/>
          <w:szCs w:val="28"/>
        </w:rPr>
        <w:t>Шилегский</w:t>
      </w:r>
      <w:proofErr w:type="spellEnd"/>
      <w:r w:rsidR="0017249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7249F">
        <w:rPr>
          <w:rFonts w:ascii="Times New Roman" w:hAnsi="Times New Roman"/>
          <w:sz w:val="28"/>
          <w:szCs w:val="28"/>
        </w:rPr>
        <w:t>Сурский</w:t>
      </w:r>
      <w:proofErr w:type="spellEnd"/>
      <w:r w:rsidR="0017249F">
        <w:rPr>
          <w:rFonts w:ascii="Times New Roman" w:hAnsi="Times New Roman"/>
          <w:sz w:val="28"/>
          <w:szCs w:val="28"/>
        </w:rPr>
        <w:t>.</w:t>
      </w:r>
    </w:p>
    <w:p w:rsidR="00D67AEF" w:rsidRPr="00B8300D" w:rsidRDefault="0017249F" w:rsidP="0017249F">
      <w:pPr>
        <w:shd w:val="clear" w:color="auto" w:fill="FFFFFF"/>
        <w:ind w:firstLine="709"/>
        <w:jc w:val="both"/>
        <w:rPr>
          <w:sz w:val="28"/>
          <w:szCs w:val="28"/>
        </w:rPr>
      </w:pPr>
      <w:proofErr w:type="gramStart"/>
      <w:r w:rsidRPr="0017249F">
        <w:rPr>
          <w:sz w:val="28"/>
          <w:szCs w:val="28"/>
        </w:rPr>
        <w:t xml:space="preserve">2) </w:t>
      </w:r>
      <w:r w:rsidR="00310602" w:rsidRPr="00B8300D">
        <w:rPr>
          <w:sz w:val="28"/>
          <w:szCs w:val="28"/>
        </w:rPr>
        <w:t xml:space="preserve">с </w:t>
      </w:r>
      <w:r w:rsidR="00D67AEF" w:rsidRPr="00B8300D">
        <w:rPr>
          <w:sz w:val="28"/>
          <w:szCs w:val="28"/>
        </w:rPr>
        <w:t xml:space="preserve">совершенствованием муниципального управления и </w:t>
      </w:r>
      <w:r w:rsidRPr="00B8300D">
        <w:rPr>
          <w:sz w:val="28"/>
          <w:szCs w:val="28"/>
        </w:rPr>
        <w:t xml:space="preserve">оптимизации </w:t>
      </w:r>
      <w:r w:rsidR="00310602" w:rsidRPr="00B8300D">
        <w:rPr>
          <w:sz w:val="28"/>
          <w:szCs w:val="28"/>
        </w:rPr>
        <w:t>осуществления полномочий по решению</w:t>
      </w:r>
      <w:r w:rsidRPr="00B8300D">
        <w:rPr>
          <w:sz w:val="28"/>
          <w:szCs w:val="28"/>
        </w:rPr>
        <w:t xml:space="preserve"> </w:t>
      </w:r>
      <w:r w:rsidR="00310602" w:rsidRPr="00B8300D">
        <w:rPr>
          <w:sz w:val="28"/>
          <w:szCs w:val="28"/>
        </w:rPr>
        <w:t>вопросов местного значения</w:t>
      </w:r>
      <w:r w:rsidR="00B8300D" w:rsidRPr="00B8300D">
        <w:rPr>
          <w:sz w:val="28"/>
          <w:szCs w:val="28"/>
        </w:rPr>
        <w:t>,</w:t>
      </w:r>
      <w:r w:rsidR="00B8300D" w:rsidRPr="00B8300D">
        <w:rPr>
          <w:sz w:val="28"/>
          <w:szCs w:val="28"/>
          <w:lang w:val="en-US"/>
        </w:rPr>
        <w:t xml:space="preserve"> </w:t>
      </w:r>
      <w:r w:rsidR="00B8300D" w:rsidRPr="00B8300D">
        <w:rPr>
          <w:sz w:val="28"/>
          <w:szCs w:val="28"/>
        </w:rPr>
        <w:t xml:space="preserve">таких как </w:t>
      </w:r>
      <w:r w:rsidR="00D67AEF" w:rsidRPr="00B8300D">
        <w:rPr>
          <w:sz w:val="28"/>
          <w:szCs w:val="28"/>
        </w:rPr>
        <w:t xml:space="preserve"> </w:t>
      </w:r>
      <w:r w:rsidR="00B8300D" w:rsidRPr="00B8300D">
        <w:rPr>
          <w:sz w:val="28"/>
          <w:szCs w:val="28"/>
        </w:rPr>
        <w:t xml:space="preserve">обеспечение условий для развития на территории </w:t>
      </w:r>
      <w:proofErr w:type="spellStart"/>
      <w:r w:rsidR="00B8300D" w:rsidRPr="00B8300D">
        <w:rPr>
          <w:sz w:val="28"/>
          <w:szCs w:val="28"/>
        </w:rPr>
        <w:t>Пинежского</w:t>
      </w:r>
      <w:proofErr w:type="spellEnd"/>
      <w:r w:rsidR="00B8300D" w:rsidRPr="00B8300D">
        <w:rPr>
          <w:sz w:val="28"/>
          <w:szCs w:val="28"/>
        </w:rPr>
        <w:t xml:space="preserve"> округа физической культуры, школьного спорта и массового спорта, организация проведения официальных </w:t>
      </w:r>
      <w:proofErr w:type="spellStart"/>
      <w:r w:rsidR="00B8300D" w:rsidRPr="00B8300D">
        <w:rPr>
          <w:sz w:val="28"/>
          <w:szCs w:val="28"/>
        </w:rPr>
        <w:t>физкультурно-оздоровительныхи</w:t>
      </w:r>
      <w:proofErr w:type="spellEnd"/>
      <w:r w:rsidR="00B8300D" w:rsidRPr="00B8300D">
        <w:rPr>
          <w:sz w:val="28"/>
          <w:szCs w:val="28"/>
        </w:rPr>
        <w:t xml:space="preserve"> спортивных мероприятий </w:t>
      </w:r>
      <w:proofErr w:type="spellStart"/>
      <w:r w:rsidR="00B8300D" w:rsidRPr="00B8300D">
        <w:rPr>
          <w:sz w:val="28"/>
          <w:szCs w:val="28"/>
        </w:rPr>
        <w:t>Пинежского</w:t>
      </w:r>
      <w:proofErr w:type="spellEnd"/>
      <w:r w:rsidR="00B8300D" w:rsidRPr="00B8300D">
        <w:rPr>
          <w:sz w:val="28"/>
          <w:szCs w:val="28"/>
        </w:rPr>
        <w:t xml:space="preserve"> округа, организация и осуществление мероприятий по работе с детьми</w:t>
      </w:r>
      <w:r w:rsidR="00B8300D">
        <w:rPr>
          <w:sz w:val="28"/>
          <w:szCs w:val="28"/>
        </w:rPr>
        <w:t xml:space="preserve"> </w:t>
      </w:r>
      <w:r w:rsidR="00B8300D" w:rsidRPr="00B8300D">
        <w:rPr>
          <w:sz w:val="28"/>
          <w:szCs w:val="28"/>
        </w:rPr>
        <w:t xml:space="preserve">и молодежью в </w:t>
      </w:r>
      <w:proofErr w:type="spellStart"/>
      <w:r w:rsidR="00B8300D" w:rsidRPr="00B8300D">
        <w:rPr>
          <w:sz w:val="28"/>
          <w:szCs w:val="28"/>
        </w:rPr>
        <w:t>Пинежском</w:t>
      </w:r>
      <w:proofErr w:type="spellEnd"/>
      <w:r w:rsidR="00B8300D" w:rsidRPr="00B8300D">
        <w:rPr>
          <w:sz w:val="28"/>
          <w:szCs w:val="28"/>
        </w:rPr>
        <w:t xml:space="preserve"> округе, а так же</w:t>
      </w:r>
      <w:r w:rsidR="00D67AEF" w:rsidRPr="00B8300D">
        <w:rPr>
          <w:sz w:val="28"/>
          <w:szCs w:val="28"/>
        </w:rPr>
        <w:t xml:space="preserve"> государственных полномочий по опеке и</w:t>
      </w:r>
      <w:proofErr w:type="gramEnd"/>
      <w:r w:rsidR="00D67AEF" w:rsidRPr="00B8300D">
        <w:rPr>
          <w:sz w:val="28"/>
          <w:szCs w:val="28"/>
        </w:rPr>
        <w:t xml:space="preserve"> попечительству предлагается:</w:t>
      </w:r>
    </w:p>
    <w:p w:rsidR="00D67AEF" w:rsidRDefault="00D67AEF" w:rsidP="0017249F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упразднить отдел по социальным вопросам, молодежной политике и спорту и отдел опеки и попечительства;</w:t>
      </w:r>
    </w:p>
    <w:p w:rsidR="00310602" w:rsidRPr="0017249F" w:rsidRDefault="00D67AEF" w:rsidP="0017249F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образовать </w:t>
      </w:r>
      <w:r w:rsidRPr="00D67AEF">
        <w:rPr>
          <w:b/>
          <w:sz w:val="28"/>
          <w:szCs w:val="28"/>
        </w:rPr>
        <w:t>отдел по социальным вопросам</w:t>
      </w:r>
      <w:r>
        <w:rPr>
          <w:sz w:val="28"/>
          <w:szCs w:val="28"/>
        </w:rPr>
        <w:t>, который будет исполнять</w:t>
      </w:r>
      <w:r w:rsidR="00D23AF6">
        <w:rPr>
          <w:sz w:val="28"/>
          <w:szCs w:val="28"/>
        </w:rPr>
        <w:t>,</w:t>
      </w:r>
      <w:r>
        <w:rPr>
          <w:sz w:val="28"/>
          <w:szCs w:val="28"/>
        </w:rPr>
        <w:t xml:space="preserve"> в том числе</w:t>
      </w:r>
      <w:r w:rsidR="00D23AF6">
        <w:rPr>
          <w:sz w:val="28"/>
          <w:szCs w:val="28"/>
        </w:rPr>
        <w:t>,</w:t>
      </w:r>
      <w:r>
        <w:rPr>
          <w:sz w:val="28"/>
          <w:szCs w:val="28"/>
        </w:rPr>
        <w:t xml:space="preserve"> государственные полномочия по опеке и попечительству, и </w:t>
      </w:r>
      <w:r w:rsidRPr="00D67AEF">
        <w:rPr>
          <w:b/>
          <w:sz w:val="28"/>
          <w:szCs w:val="28"/>
        </w:rPr>
        <w:t>отдел по молодежной политике и спорту</w:t>
      </w:r>
      <w:r>
        <w:rPr>
          <w:sz w:val="28"/>
          <w:szCs w:val="28"/>
        </w:rPr>
        <w:t>.</w:t>
      </w:r>
      <w:r w:rsidR="00310602" w:rsidRPr="0017249F">
        <w:rPr>
          <w:sz w:val="28"/>
          <w:szCs w:val="28"/>
        </w:rPr>
        <w:t xml:space="preserve"> </w:t>
      </w:r>
    </w:p>
    <w:p w:rsidR="0017249F" w:rsidRDefault="0017249F" w:rsidP="00770B27">
      <w:pPr>
        <w:pStyle w:val="a4"/>
        <w:ind w:firstLine="709"/>
        <w:jc w:val="both"/>
        <w:rPr>
          <w:rFonts w:ascii="Times New Roman" w:hAnsi="Times New Roman"/>
          <w:color w:val="0A0808"/>
          <w:sz w:val="28"/>
          <w:szCs w:val="28"/>
          <w:shd w:val="clear" w:color="auto" w:fill="FFFFFF"/>
        </w:rPr>
      </w:pPr>
    </w:p>
    <w:p w:rsidR="0005495B" w:rsidRPr="005D6B0C" w:rsidRDefault="008A3D36" w:rsidP="00770B27">
      <w:pPr>
        <w:pStyle w:val="a4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color w:val="0A0808"/>
          <w:sz w:val="28"/>
          <w:szCs w:val="28"/>
          <w:shd w:val="clear" w:color="auto" w:fill="FFFFFF"/>
        </w:rPr>
        <w:t xml:space="preserve"> </w:t>
      </w:r>
    </w:p>
    <w:p w:rsidR="00321C30" w:rsidRDefault="00321C30" w:rsidP="0067750D">
      <w:pPr>
        <w:pStyle w:val="a4"/>
        <w:ind w:firstLine="709"/>
        <w:jc w:val="both"/>
        <w:rPr>
          <w:rStyle w:val="a6"/>
          <w:rFonts w:ascii="Times New Roman" w:hAnsi="Times New Roman"/>
          <w:b w:val="0"/>
          <w:color w:val="000000"/>
          <w:sz w:val="28"/>
          <w:szCs w:val="28"/>
        </w:rPr>
      </w:pPr>
    </w:p>
    <w:p w:rsidR="00321C30" w:rsidRPr="004C2BFF" w:rsidRDefault="004C2BFF" w:rsidP="001A35E2">
      <w:pPr>
        <w:pStyle w:val="a4"/>
        <w:jc w:val="both"/>
        <w:rPr>
          <w:rStyle w:val="a6"/>
          <w:rFonts w:ascii="Times New Roman" w:hAnsi="Times New Roman"/>
          <w:b w:val="0"/>
          <w:bCs w:val="0"/>
          <w:sz w:val="28"/>
          <w:szCs w:val="28"/>
        </w:rPr>
      </w:pPr>
      <w:r>
        <w:rPr>
          <w:rStyle w:val="a6"/>
          <w:rFonts w:ascii="Times New Roman" w:hAnsi="Times New Roman"/>
          <w:b w:val="0"/>
          <w:color w:val="000000"/>
          <w:sz w:val="28"/>
          <w:szCs w:val="28"/>
        </w:rPr>
        <w:t>Глава Пинежского муниципального района</w:t>
      </w:r>
      <w:r w:rsidR="001A35E2" w:rsidRPr="00A13309">
        <w:rPr>
          <w:rFonts w:ascii="Times New Roman" w:hAnsi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/>
          <w:sz w:val="28"/>
          <w:szCs w:val="28"/>
        </w:rPr>
        <w:t>А.С. Чечулин</w:t>
      </w:r>
    </w:p>
    <w:sectPr w:rsidR="00321C30" w:rsidRPr="004C2BFF" w:rsidSect="00700FF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Source Han Sans CN Regular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Lohit Devanagari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700FFA"/>
    <w:rsid w:val="00041820"/>
    <w:rsid w:val="0005495B"/>
    <w:rsid w:val="00060E1B"/>
    <w:rsid w:val="00061CC4"/>
    <w:rsid w:val="00160DC5"/>
    <w:rsid w:val="0017249F"/>
    <w:rsid w:val="001A35E2"/>
    <w:rsid w:val="00207F10"/>
    <w:rsid w:val="00293311"/>
    <w:rsid w:val="002B4103"/>
    <w:rsid w:val="002C5938"/>
    <w:rsid w:val="00310602"/>
    <w:rsid w:val="00321C30"/>
    <w:rsid w:val="00335902"/>
    <w:rsid w:val="00393E89"/>
    <w:rsid w:val="003B630C"/>
    <w:rsid w:val="003D0B78"/>
    <w:rsid w:val="004C2BFF"/>
    <w:rsid w:val="00511469"/>
    <w:rsid w:val="00511D1E"/>
    <w:rsid w:val="00520F05"/>
    <w:rsid w:val="005518F5"/>
    <w:rsid w:val="00581176"/>
    <w:rsid w:val="005848E1"/>
    <w:rsid w:val="005A3BD8"/>
    <w:rsid w:val="005A6D3F"/>
    <w:rsid w:val="005D6B0C"/>
    <w:rsid w:val="005F0EB9"/>
    <w:rsid w:val="00623336"/>
    <w:rsid w:val="0067522D"/>
    <w:rsid w:val="0067750D"/>
    <w:rsid w:val="006B5AA8"/>
    <w:rsid w:val="006C70CB"/>
    <w:rsid w:val="00700FFA"/>
    <w:rsid w:val="00764F7B"/>
    <w:rsid w:val="00770B27"/>
    <w:rsid w:val="00775475"/>
    <w:rsid w:val="00780324"/>
    <w:rsid w:val="00782790"/>
    <w:rsid w:val="008A3D36"/>
    <w:rsid w:val="008A46FB"/>
    <w:rsid w:val="008E280B"/>
    <w:rsid w:val="00966AE1"/>
    <w:rsid w:val="0098706B"/>
    <w:rsid w:val="009877FC"/>
    <w:rsid w:val="009937B8"/>
    <w:rsid w:val="009D445E"/>
    <w:rsid w:val="00A044C5"/>
    <w:rsid w:val="00A13309"/>
    <w:rsid w:val="00A317C9"/>
    <w:rsid w:val="00A33790"/>
    <w:rsid w:val="00A42C0B"/>
    <w:rsid w:val="00A843D5"/>
    <w:rsid w:val="00B1554D"/>
    <w:rsid w:val="00B201B0"/>
    <w:rsid w:val="00B33BC3"/>
    <w:rsid w:val="00B45966"/>
    <w:rsid w:val="00B8300D"/>
    <w:rsid w:val="00BD0D00"/>
    <w:rsid w:val="00BD689C"/>
    <w:rsid w:val="00C9616E"/>
    <w:rsid w:val="00CA304A"/>
    <w:rsid w:val="00CB1711"/>
    <w:rsid w:val="00CF5921"/>
    <w:rsid w:val="00D23AF6"/>
    <w:rsid w:val="00D35013"/>
    <w:rsid w:val="00D46017"/>
    <w:rsid w:val="00D67AEF"/>
    <w:rsid w:val="00D94DB4"/>
    <w:rsid w:val="00E123CC"/>
    <w:rsid w:val="00E41F9D"/>
    <w:rsid w:val="00E55CF4"/>
    <w:rsid w:val="00EE6786"/>
    <w:rsid w:val="00F14DE0"/>
    <w:rsid w:val="00F164C4"/>
    <w:rsid w:val="00F402EE"/>
    <w:rsid w:val="00F73C7D"/>
    <w:rsid w:val="00FA1A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689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700FF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77547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link w:val="20"/>
    <w:unhideWhenUsed/>
    <w:rsid w:val="00775475"/>
    <w:pPr>
      <w:jc w:val="center"/>
    </w:pPr>
    <w:rPr>
      <w:sz w:val="28"/>
    </w:rPr>
  </w:style>
  <w:style w:type="character" w:customStyle="1" w:styleId="20">
    <w:name w:val="Основной текст 2 Знак"/>
    <w:basedOn w:val="a0"/>
    <w:link w:val="2"/>
    <w:rsid w:val="00775475"/>
    <w:rPr>
      <w:sz w:val="28"/>
      <w:szCs w:val="24"/>
      <w:lang w:val="ru-RU" w:eastAsia="ru-RU" w:bidi="ar-SA"/>
    </w:rPr>
  </w:style>
  <w:style w:type="paragraph" w:styleId="a4">
    <w:name w:val="No Spacing"/>
    <w:uiPriority w:val="1"/>
    <w:qFormat/>
    <w:rsid w:val="00060E1B"/>
    <w:rPr>
      <w:rFonts w:ascii="Calibri" w:eastAsia="Calibri" w:hAnsi="Calibri"/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060E1B"/>
    <w:pPr>
      <w:spacing w:before="100" w:beforeAutospacing="1" w:after="100" w:afterAutospacing="1"/>
    </w:pPr>
    <w:rPr>
      <w:lang w:eastAsia="ja-JP"/>
    </w:rPr>
  </w:style>
  <w:style w:type="character" w:styleId="a6">
    <w:name w:val="Strong"/>
    <w:basedOn w:val="a0"/>
    <w:uiPriority w:val="22"/>
    <w:qFormat/>
    <w:rsid w:val="00060E1B"/>
    <w:rPr>
      <w:b/>
      <w:bCs/>
    </w:rPr>
  </w:style>
  <w:style w:type="paragraph" w:customStyle="1" w:styleId="consnormal">
    <w:name w:val="consnormal"/>
    <w:basedOn w:val="a"/>
    <w:rsid w:val="00060E1B"/>
    <w:pPr>
      <w:spacing w:before="100" w:beforeAutospacing="1" w:after="100" w:afterAutospacing="1"/>
    </w:pPr>
    <w:rPr>
      <w:lang w:eastAsia="ja-JP"/>
    </w:rPr>
  </w:style>
  <w:style w:type="paragraph" w:customStyle="1" w:styleId="consnonformat">
    <w:name w:val="consnonformat"/>
    <w:basedOn w:val="a"/>
    <w:rsid w:val="00060E1B"/>
    <w:pPr>
      <w:spacing w:before="100" w:beforeAutospacing="1" w:after="100" w:afterAutospacing="1"/>
    </w:pPr>
    <w:rPr>
      <w:lang w:eastAsia="ja-JP"/>
    </w:rPr>
  </w:style>
  <w:style w:type="character" w:customStyle="1" w:styleId="apple-converted-space">
    <w:name w:val="apple-converted-space"/>
    <w:basedOn w:val="a0"/>
    <w:rsid w:val="00764F7B"/>
  </w:style>
  <w:style w:type="paragraph" w:customStyle="1" w:styleId="pright">
    <w:name w:val="pright"/>
    <w:basedOn w:val="a"/>
    <w:rsid w:val="0098706B"/>
    <w:pPr>
      <w:spacing w:before="100" w:beforeAutospacing="1" w:after="100" w:afterAutospacing="1"/>
    </w:pPr>
    <w:rPr>
      <w:lang w:eastAsia="ja-JP"/>
    </w:rPr>
  </w:style>
  <w:style w:type="paragraph" w:customStyle="1" w:styleId="pcenter">
    <w:name w:val="pcenter"/>
    <w:basedOn w:val="a"/>
    <w:rsid w:val="0098706B"/>
    <w:pPr>
      <w:spacing w:before="100" w:beforeAutospacing="1" w:after="100" w:afterAutospacing="1"/>
    </w:pPr>
    <w:rPr>
      <w:lang w:eastAsia="ja-JP"/>
    </w:rPr>
  </w:style>
  <w:style w:type="paragraph" w:customStyle="1" w:styleId="pboth">
    <w:name w:val="pboth"/>
    <w:basedOn w:val="a"/>
    <w:rsid w:val="0098706B"/>
    <w:pPr>
      <w:spacing w:before="100" w:beforeAutospacing="1" w:after="100" w:afterAutospacing="1"/>
    </w:pPr>
    <w:rPr>
      <w:lang w:eastAsia="ja-JP"/>
    </w:rPr>
  </w:style>
  <w:style w:type="character" w:styleId="a7">
    <w:name w:val="Hyperlink"/>
    <w:basedOn w:val="a0"/>
    <w:uiPriority w:val="99"/>
    <w:unhideWhenUsed/>
    <w:rsid w:val="0098706B"/>
    <w:rPr>
      <w:color w:val="0000FF"/>
      <w:u w:val="single"/>
    </w:rPr>
  </w:style>
  <w:style w:type="paragraph" w:customStyle="1" w:styleId="Textbody">
    <w:name w:val="Text body"/>
    <w:basedOn w:val="a"/>
    <w:rsid w:val="004C2BFF"/>
    <w:pPr>
      <w:widowControl w:val="0"/>
      <w:suppressAutoHyphens/>
      <w:autoSpaceDN w:val="0"/>
      <w:spacing w:after="140" w:line="288" w:lineRule="auto"/>
      <w:textAlignment w:val="baseline"/>
    </w:pPr>
    <w:rPr>
      <w:rFonts w:ascii="Liberation Serif" w:eastAsia="Source Han Sans CN Regular" w:hAnsi="Liberation Serif" w:cs="Lohit Devanagari"/>
      <w:kern w:val="3"/>
      <w:lang w:val="en-GB" w:eastAsia="zh-CN" w:bidi="hi-IN"/>
    </w:rPr>
  </w:style>
  <w:style w:type="paragraph" w:customStyle="1" w:styleId="msonormalmailrucssattributepostfix">
    <w:name w:val="msonormal_mailru_css_attribute_postfix"/>
    <w:basedOn w:val="a"/>
    <w:rsid w:val="004C2BF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02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57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1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097088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74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959150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7394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808080"/>
                        <w:left w:val="single" w:sz="6" w:space="0" w:color="808080"/>
                        <w:bottom w:val="single" w:sz="6" w:space="0" w:color="808080"/>
                        <w:right w:val="single" w:sz="6" w:space="0" w:color="808080"/>
                      </w:divBdr>
                    </w:div>
                  </w:divsChild>
                </w:div>
              </w:divsChild>
            </w:div>
          </w:divsChild>
        </w:div>
        <w:div w:id="154691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00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41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86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1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9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7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7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93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0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25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9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5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9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4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0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06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4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66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2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4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5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3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45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ob_otd</dc:creator>
  <cp:lastModifiedBy>Admin</cp:lastModifiedBy>
  <cp:revision>11</cp:revision>
  <cp:lastPrinted>2023-05-04T09:13:00Z</cp:lastPrinted>
  <dcterms:created xsi:type="dcterms:W3CDTF">2023-05-07T11:45:00Z</dcterms:created>
  <dcterms:modified xsi:type="dcterms:W3CDTF">2023-11-05T14:15:00Z</dcterms:modified>
</cp:coreProperties>
</file>